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7779F81" w14:textId="54BBC305" w:rsidR="002B1132" w:rsidRDefault="002B1132" w:rsidP="002B1132">
      <w:pPr>
        <w:bidi w:val="0"/>
        <w:spacing w:after="80"/>
        <w:rPr>
          <w:rFonts w:ascii="David" w:hAnsi="David"/>
          <w:szCs w:val="24"/>
        </w:rPr>
      </w:pPr>
      <w:bookmarkStart w:id="0" w:name="_GoBack"/>
      <w:bookmarkEnd w:id="0"/>
      <w:r w:rsidRPr="000213A8">
        <w:rPr>
          <w:rFonts w:ascii="David" w:hAnsi="David" w:hint="eastAsia"/>
          <w:szCs w:val="24"/>
          <w:rtl/>
        </w:rPr>
        <w:t>‏</w:t>
      </w:r>
    </w:p>
    <w:p w14:paraId="032EFBBF" w14:textId="77777777" w:rsidR="002B1132" w:rsidRPr="00755DD1" w:rsidRDefault="002B1132" w:rsidP="002B1132">
      <w:pPr>
        <w:pStyle w:val="ad"/>
        <w:spacing w:after="80" w:line="360" w:lineRule="auto"/>
        <w:jc w:val="center"/>
        <w:rPr>
          <w:b/>
          <w:bCs/>
          <w:sz w:val="28"/>
          <w:szCs w:val="28"/>
          <w:u w:val="single"/>
        </w:rPr>
      </w:pPr>
      <w:r w:rsidRPr="00755DD1">
        <w:rPr>
          <w:rFonts w:hint="cs"/>
          <w:b/>
          <w:bCs/>
          <w:sz w:val="28"/>
          <w:szCs w:val="28"/>
          <w:u w:val="single"/>
          <w:rtl/>
        </w:rPr>
        <w:t xml:space="preserve">קול קורא 178/2020 - </w:t>
      </w:r>
      <w:r w:rsidRPr="00755DD1">
        <w:rPr>
          <w:b/>
          <w:bCs/>
          <w:sz w:val="28"/>
          <w:szCs w:val="28"/>
          <w:u w:val="single"/>
          <w:rtl/>
        </w:rPr>
        <w:t xml:space="preserve">האצת חיבור בתי החולים לרשת חלוקת הגז טבעי </w:t>
      </w:r>
    </w:p>
    <w:p w14:paraId="3C7C86BC" w14:textId="77777777" w:rsidR="002B1132" w:rsidRDefault="002B1132" w:rsidP="002B1132">
      <w:pPr>
        <w:spacing w:after="80" w:line="360" w:lineRule="auto"/>
        <w:jc w:val="both"/>
        <w:rPr>
          <w:szCs w:val="24"/>
          <w:rtl/>
        </w:rPr>
      </w:pPr>
      <w:r w:rsidRPr="001C6C97">
        <w:rPr>
          <w:rFonts w:hint="cs"/>
          <w:szCs w:val="24"/>
          <w:rtl/>
        </w:rPr>
        <w:t>רש</w:t>
      </w:r>
      <w:r>
        <w:rPr>
          <w:rFonts w:hint="cs"/>
          <w:szCs w:val="24"/>
          <w:rtl/>
        </w:rPr>
        <w:t>ו</w:t>
      </w:r>
      <w:r w:rsidRPr="001C6C97">
        <w:rPr>
          <w:rFonts w:hint="cs"/>
          <w:szCs w:val="24"/>
          <w:rtl/>
        </w:rPr>
        <w:t xml:space="preserve">ת הגז הטבעי במשרד האנרגיה מפרסמת קול קורא </w:t>
      </w:r>
      <w:r w:rsidRPr="001C6C97">
        <w:rPr>
          <w:rFonts w:ascii="David" w:hAnsi="David"/>
          <w:szCs w:val="24"/>
          <w:rtl/>
        </w:rPr>
        <w:t xml:space="preserve">להאצת חיבור בתי החולים לגז טבעי </w:t>
      </w:r>
      <w:r>
        <w:rPr>
          <w:rFonts w:ascii="David" w:hAnsi="David" w:hint="cs"/>
          <w:szCs w:val="24"/>
          <w:rtl/>
        </w:rPr>
        <w:t xml:space="preserve"> לרשתות החלוקה </w:t>
      </w:r>
      <w:r w:rsidRPr="001C6C97">
        <w:rPr>
          <w:rFonts w:hint="cs"/>
          <w:szCs w:val="24"/>
          <w:rtl/>
        </w:rPr>
        <w:t xml:space="preserve">בהיקף כולל של 40 מיליון ש"ח. </w:t>
      </w:r>
    </w:p>
    <w:p w14:paraId="1049A48E" w14:textId="77777777" w:rsidR="002B1132" w:rsidRPr="001C6C97" w:rsidRDefault="002B1132" w:rsidP="002B1132">
      <w:pPr>
        <w:spacing w:after="80" w:line="360" w:lineRule="auto"/>
        <w:jc w:val="both"/>
        <w:rPr>
          <w:szCs w:val="24"/>
          <w:rtl/>
        </w:rPr>
      </w:pPr>
    </w:p>
    <w:p w14:paraId="743AA649" w14:textId="77777777" w:rsidR="002B1132" w:rsidRDefault="002B1132" w:rsidP="002B1132">
      <w:pPr>
        <w:spacing w:after="80" w:line="360" w:lineRule="auto"/>
        <w:jc w:val="both"/>
        <w:rPr>
          <w:szCs w:val="24"/>
          <w:rtl/>
        </w:rPr>
      </w:pPr>
      <w:r w:rsidRPr="001C6C97">
        <w:rPr>
          <w:rFonts w:hint="cs"/>
          <w:szCs w:val="24"/>
          <w:rtl/>
        </w:rPr>
        <w:t xml:space="preserve">בהתאם להחלטת ממשלה מספר 326 "אישור עדכון התוכנית המפורטת בהתאם לחוק יסוד: משק המדינה (תיקון מס' 10) והוראת שעה לשנת 2020" מיום 16.08.2020 ולנוכח התפשטות נגיף הקורונה והמשבר הכלכלי החמור שנגרם בעקבותיו הן למשק הישראלי בכלל ולמערכת הבריאות בפרט הוחלט על </w:t>
      </w:r>
      <w:r>
        <w:rPr>
          <w:rFonts w:hint="cs"/>
          <w:szCs w:val="24"/>
          <w:rtl/>
        </w:rPr>
        <w:t xml:space="preserve">מתן </w:t>
      </w:r>
      <w:r w:rsidRPr="001C6C97">
        <w:rPr>
          <w:rFonts w:hint="cs"/>
          <w:szCs w:val="24"/>
          <w:rtl/>
        </w:rPr>
        <w:t xml:space="preserve">סיוע כספי לשם האצת חיבור בתי החולים לרשת הגז הטבעי. </w:t>
      </w:r>
    </w:p>
    <w:p w14:paraId="090A4266" w14:textId="77777777" w:rsidR="002B1132" w:rsidRPr="001C6C97" w:rsidRDefault="002B1132" w:rsidP="002B1132">
      <w:pPr>
        <w:spacing w:after="80" w:line="360" w:lineRule="auto"/>
        <w:jc w:val="both"/>
        <w:rPr>
          <w:szCs w:val="24"/>
          <w:rtl/>
        </w:rPr>
      </w:pPr>
    </w:p>
    <w:p w14:paraId="69A1EA8A" w14:textId="77777777" w:rsidR="002B1132" w:rsidRDefault="002B1132" w:rsidP="002B1132">
      <w:pPr>
        <w:spacing w:after="80" w:line="360" w:lineRule="auto"/>
        <w:jc w:val="both"/>
        <w:rPr>
          <w:szCs w:val="24"/>
          <w:rtl/>
        </w:rPr>
      </w:pPr>
      <w:r w:rsidRPr="001C6C97">
        <w:rPr>
          <w:rFonts w:hint="cs"/>
          <w:szCs w:val="24"/>
          <w:rtl/>
        </w:rPr>
        <w:t xml:space="preserve">במסגרת זו, המדינה תיתן סיוע כספי לחברות חלוקת הגז הטבעי </w:t>
      </w:r>
      <w:r>
        <w:rPr>
          <w:rFonts w:hint="cs"/>
          <w:szCs w:val="24"/>
          <w:rtl/>
        </w:rPr>
        <w:t xml:space="preserve">שקיבלו רישיון חלוקה לפי סעיף 3(א)(2) לחוק משק הגז הטבעי, התשס"ב-2002 </w:t>
      </w:r>
      <w:r w:rsidRPr="001C6C97">
        <w:rPr>
          <w:rFonts w:hint="cs"/>
          <w:szCs w:val="24"/>
          <w:rtl/>
        </w:rPr>
        <w:t>להקמת מקטעים שנועדו לחבר בתי חולים המהווים צרכני גז גדולים</w:t>
      </w:r>
      <w:r w:rsidRPr="001C6C97">
        <w:rPr>
          <w:szCs w:val="24"/>
          <w:rtl/>
        </w:rPr>
        <w:t xml:space="preserve"> והכל לפי </w:t>
      </w:r>
      <w:r w:rsidRPr="001C6C97">
        <w:rPr>
          <w:rFonts w:hint="cs"/>
          <w:szCs w:val="24"/>
          <w:rtl/>
        </w:rPr>
        <w:t xml:space="preserve">הוראות הקול קורא. </w:t>
      </w:r>
    </w:p>
    <w:p w14:paraId="03AFA5C6" w14:textId="77777777" w:rsidR="002B1132" w:rsidRPr="0088015D" w:rsidRDefault="002B1132" w:rsidP="002B1132">
      <w:pPr>
        <w:spacing w:after="80" w:line="360" w:lineRule="auto"/>
        <w:jc w:val="both"/>
        <w:rPr>
          <w:rFonts w:ascii="David" w:hAnsi="David"/>
          <w:b/>
          <w:bCs/>
          <w:szCs w:val="24"/>
          <w:rtl/>
        </w:rPr>
      </w:pPr>
    </w:p>
    <w:p w14:paraId="04775727" w14:textId="77777777" w:rsidR="002B1132" w:rsidRDefault="002B1132" w:rsidP="002B1132">
      <w:pPr>
        <w:spacing w:line="360" w:lineRule="auto"/>
        <w:contextualSpacing/>
        <w:jc w:val="both"/>
        <w:rPr>
          <w:rFonts w:ascii="David" w:hAnsi="David"/>
          <w:b/>
          <w:bCs/>
          <w:szCs w:val="24"/>
          <w:u w:val="single"/>
          <w:rtl/>
        </w:rPr>
      </w:pPr>
      <w:r w:rsidRPr="0088015D">
        <w:rPr>
          <w:rFonts w:ascii="David" w:hAnsi="David"/>
          <w:szCs w:val="24"/>
          <w:rtl/>
        </w:rPr>
        <w:t xml:space="preserve">מסמכי </w:t>
      </w:r>
      <w:r>
        <w:rPr>
          <w:rFonts w:ascii="David" w:hAnsi="David" w:hint="cs"/>
          <w:szCs w:val="24"/>
          <w:rtl/>
        </w:rPr>
        <w:t>ה</w:t>
      </w:r>
      <w:r w:rsidRPr="0088015D">
        <w:rPr>
          <w:rFonts w:ascii="David" w:hAnsi="David"/>
          <w:szCs w:val="24"/>
          <w:rtl/>
        </w:rPr>
        <w:t xml:space="preserve">קול קורא כוללים את תנאי הסף ויתר התנאים הנדרשים להשתתפות, אופן דירוג, בחינת ואישור הסיוע הכספי לבקשות וכן תנאי מתן הסיוע הכספי. את מסמכי קול הקורא ניתן להוריד מאתר האינטרנט של משרד האנרגיה שכתובתו </w:t>
      </w:r>
      <w:r w:rsidRPr="0088015D">
        <w:rPr>
          <w:rFonts w:ascii="David" w:hAnsi="David"/>
          <w:szCs w:val="24"/>
        </w:rPr>
        <w:t>https://www.gov.il</w:t>
      </w:r>
      <w:r w:rsidRPr="0088015D">
        <w:rPr>
          <w:rFonts w:ascii="David" w:hAnsi="David"/>
          <w:szCs w:val="24"/>
          <w:rtl/>
        </w:rPr>
        <w:t xml:space="preserve"> , את מעטפת הבקשות יש להכניס לתיבת המכרזים מספר 4, הנמצאת במשרד האנרגיה רח' בנק ישראל 7, ירושלים, בקומה מינוס 1</w:t>
      </w:r>
      <w:r w:rsidRPr="0088015D">
        <w:rPr>
          <w:rFonts w:ascii="David" w:hAnsi="David"/>
          <w:b/>
          <w:bCs/>
          <w:szCs w:val="24"/>
          <w:rtl/>
        </w:rPr>
        <w:t>,</w:t>
      </w:r>
      <w:r w:rsidRPr="0088015D">
        <w:rPr>
          <w:rFonts w:ascii="David" w:hAnsi="David"/>
          <w:szCs w:val="24"/>
          <w:rtl/>
        </w:rPr>
        <w:t xml:space="preserve"> לא יאוחר מיום  </w:t>
      </w:r>
      <w:r w:rsidRPr="0088015D">
        <w:rPr>
          <w:rFonts w:ascii="David" w:hAnsi="David"/>
          <w:b/>
          <w:bCs/>
          <w:szCs w:val="24"/>
          <w:u w:val="single"/>
          <w:rtl/>
        </w:rPr>
        <w:t>6.12.2020 בשעה 14:00.</w:t>
      </w:r>
    </w:p>
    <w:p w14:paraId="42358902" w14:textId="77777777" w:rsidR="002B1132" w:rsidRPr="0088015D" w:rsidRDefault="002B1132" w:rsidP="002B1132">
      <w:pPr>
        <w:spacing w:line="360" w:lineRule="auto"/>
        <w:contextualSpacing/>
        <w:jc w:val="both"/>
        <w:rPr>
          <w:rFonts w:ascii="David" w:hAnsi="David"/>
          <w:b/>
          <w:bCs/>
          <w:szCs w:val="24"/>
          <w:u w:val="single"/>
          <w:rtl/>
        </w:rPr>
      </w:pPr>
    </w:p>
    <w:p w14:paraId="71572BD0" w14:textId="77777777" w:rsidR="002B1132" w:rsidRPr="0088015D" w:rsidRDefault="002B1132" w:rsidP="002B1132">
      <w:pPr>
        <w:spacing w:line="360" w:lineRule="auto"/>
        <w:jc w:val="both"/>
        <w:rPr>
          <w:rFonts w:ascii="David" w:hAnsi="David"/>
          <w:szCs w:val="24"/>
          <w:rtl/>
        </w:rPr>
      </w:pPr>
      <w:r w:rsidRPr="0088015D">
        <w:rPr>
          <w:rFonts w:ascii="David" w:hAnsi="David"/>
          <w:b/>
          <w:bCs/>
          <w:szCs w:val="24"/>
          <w:rtl/>
        </w:rPr>
        <w:t>בכל מקרה של סתירה בין האמור בהודעה זו לאמור במסמכי הקול קורא יגבר האמור במסמכי הקול קורא.</w:t>
      </w:r>
    </w:p>
    <w:p w14:paraId="3838B0B1" w14:textId="1AB27740" w:rsidR="002B1132" w:rsidRDefault="002B1132" w:rsidP="002B1132">
      <w:pPr>
        <w:spacing w:line="360" w:lineRule="auto"/>
        <w:jc w:val="both"/>
        <w:rPr>
          <w:rFonts w:ascii="David" w:hAnsi="David"/>
          <w:szCs w:val="24"/>
          <w:rtl/>
        </w:rPr>
      </w:pPr>
      <w:r w:rsidRPr="0088015D">
        <w:rPr>
          <w:rFonts w:ascii="David" w:hAnsi="David"/>
          <w:b/>
          <w:bCs/>
          <w:szCs w:val="24"/>
          <w:u w:val="single"/>
          <w:rtl/>
        </w:rPr>
        <w:t>שאלות והבהרות</w:t>
      </w:r>
      <w:r>
        <w:rPr>
          <w:rFonts w:ascii="David" w:hAnsi="David" w:hint="cs"/>
          <w:szCs w:val="24"/>
          <w:rtl/>
        </w:rPr>
        <w:t>.</w:t>
      </w:r>
    </w:p>
    <w:p w14:paraId="1AD5E4AD" w14:textId="77777777" w:rsidR="002B1132" w:rsidRPr="0088015D" w:rsidRDefault="002B1132" w:rsidP="002B1132">
      <w:pPr>
        <w:spacing w:line="360" w:lineRule="auto"/>
        <w:jc w:val="both"/>
        <w:rPr>
          <w:rFonts w:ascii="David" w:hAnsi="David"/>
          <w:szCs w:val="24"/>
          <w:rtl/>
        </w:rPr>
      </w:pPr>
    </w:p>
    <w:p w14:paraId="71DF3FF4" w14:textId="77777777" w:rsidR="002B1132" w:rsidRPr="0088015D" w:rsidRDefault="002B1132" w:rsidP="002B1132">
      <w:pPr>
        <w:tabs>
          <w:tab w:val="left" w:pos="8617"/>
        </w:tabs>
        <w:spacing w:line="360" w:lineRule="auto"/>
        <w:ind w:left="-1"/>
        <w:jc w:val="both"/>
        <w:rPr>
          <w:rFonts w:ascii="David" w:hAnsi="David"/>
          <w:szCs w:val="24"/>
          <w:rtl/>
        </w:rPr>
      </w:pPr>
      <w:r w:rsidRPr="0088015D">
        <w:rPr>
          <w:rFonts w:ascii="David" w:hAnsi="David"/>
          <w:szCs w:val="24"/>
          <w:rtl/>
        </w:rPr>
        <w:t xml:space="preserve">המועד האחרון להפניה של שאלות והבהרות הינו </w:t>
      </w:r>
      <w:r w:rsidRPr="0088015D">
        <w:rPr>
          <w:rFonts w:ascii="David" w:hAnsi="David"/>
          <w:b/>
          <w:bCs/>
          <w:szCs w:val="24"/>
          <w:rtl/>
        </w:rPr>
        <w:t>16.11.2020 בשעה 13:00</w:t>
      </w:r>
      <w:r w:rsidRPr="0088015D">
        <w:rPr>
          <w:rFonts w:ascii="David" w:hAnsi="David"/>
          <w:szCs w:val="24"/>
          <w:rtl/>
        </w:rPr>
        <w:t xml:space="preserve"> לגב' אילנה טמסוט בדואר אלקטרוני שכתובתו:</w:t>
      </w:r>
      <w:hyperlink r:id="rId12" w:history="1">
        <w:r w:rsidRPr="0088015D">
          <w:rPr>
            <w:rStyle w:val="Hyperlink"/>
            <w:rFonts w:ascii="David" w:hAnsi="David"/>
          </w:rPr>
          <w:t>itamsut@energy.gov.il</w:t>
        </w:r>
      </w:hyperlink>
      <w:r w:rsidRPr="0088015D">
        <w:rPr>
          <w:rFonts w:ascii="David" w:hAnsi="David"/>
          <w:szCs w:val="24"/>
        </w:rPr>
        <w:t xml:space="preserve"> </w:t>
      </w:r>
      <w:r w:rsidRPr="0088015D">
        <w:rPr>
          <w:rFonts w:ascii="David" w:hAnsi="David"/>
          <w:szCs w:val="24"/>
          <w:rtl/>
        </w:rPr>
        <w:t>, המשרד לא ישיב לשאלות שיגיעו לאחר מועד אחרון זה.</w:t>
      </w:r>
    </w:p>
    <w:p w14:paraId="1CA562B0" w14:textId="77777777" w:rsidR="002B1132" w:rsidRPr="0088015D" w:rsidRDefault="002B1132" w:rsidP="002B1132">
      <w:pPr>
        <w:tabs>
          <w:tab w:val="left" w:pos="9355"/>
        </w:tabs>
        <w:spacing w:line="360" w:lineRule="auto"/>
        <w:ind w:left="-1"/>
        <w:jc w:val="both"/>
        <w:rPr>
          <w:rFonts w:ascii="David" w:hAnsi="David"/>
          <w:b/>
          <w:bCs/>
          <w:szCs w:val="24"/>
          <w:u w:val="single"/>
          <w:rtl/>
        </w:rPr>
      </w:pPr>
      <w:r w:rsidRPr="0088015D">
        <w:rPr>
          <w:rFonts w:ascii="David" w:hAnsi="David"/>
          <w:b/>
          <w:bCs/>
          <w:szCs w:val="24"/>
          <w:u w:val="single"/>
          <w:rtl/>
        </w:rPr>
        <w:t>ריכוז השאלות והתשובות</w:t>
      </w:r>
      <w:r w:rsidRPr="0088015D">
        <w:rPr>
          <w:rFonts w:ascii="David" w:hAnsi="David"/>
          <w:szCs w:val="24"/>
          <w:rtl/>
        </w:rPr>
        <w:t xml:space="preserve"> יפורסמו באתר הרכש הממשלתי ובאתר האינטרנט של המשרד לא יאוחר מיום </w:t>
      </w:r>
      <w:r w:rsidRPr="0088015D">
        <w:rPr>
          <w:rFonts w:ascii="David" w:hAnsi="David"/>
          <w:b/>
          <w:bCs/>
          <w:szCs w:val="24"/>
          <w:u w:val="single"/>
          <w:rtl/>
        </w:rPr>
        <w:t xml:space="preserve">29.11.2020 </w:t>
      </w:r>
      <w:r w:rsidRPr="0088015D">
        <w:rPr>
          <w:rFonts w:ascii="David" w:hAnsi="David"/>
          <w:szCs w:val="24"/>
          <w:rtl/>
        </w:rPr>
        <w:t>והן יהוו חלק בלתי נפרד ממסמכי הקול הקורא ויחייבו את כל המציעים.</w:t>
      </w:r>
    </w:p>
    <w:p w14:paraId="0FC7B4E9" w14:textId="77777777" w:rsidR="002B1132" w:rsidRPr="00AB1F46" w:rsidRDefault="002B1132" w:rsidP="002B1132">
      <w:pPr>
        <w:tabs>
          <w:tab w:val="left" w:pos="9355"/>
        </w:tabs>
        <w:spacing w:line="360" w:lineRule="auto"/>
        <w:jc w:val="both"/>
        <w:rPr>
          <w:sz w:val="29"/>
          <w:szCs w:val="29"/>
        </w:rPr>
      </w:pPr>
      <w:r w:rsidRPr="0088015D">
        <w:rPr>
          <w:rFonts w:ascii="David" w:hAnsi="David"/>
          <w:szCs w:val="24"/>
          <w:rtl/>
        </w:rPr>
        <w:t>המשרד שומר לעצמו את הזכות להימנע מלהשיב לגופה של השגה אם ימצא כי מתן מענה להשגה עלול לסכל או לפגוע בהליך הקול הקורא או בתכליתו.</w:t>
      </w:r>
    </w:p>
    <w:p w14:paraId="7AD8FF82" w14:textId="44358EC7" w:rsidR="002A40A9" w:rsidRPr="002B1132" w:rsidRDefault="002A40A9" w:rsidP="002B1132">
      <w:pPr>
        <w:rPr>
          <w:szCs w:val="24"/>
          <w:rtl/>
        </w:rPr>
      </w:pPr>
    </w:p>
    <w:sectPr w:rsidR="002A40A9" w:rsidRPr="002B1132" w:rsidSect="001131EA">
      <w:headerReference w:type="even" r:id="rId13"/>
      <w:headerReference w:type="default" r:id="rId14"/>
      <w:footerReference w:type="default" r:id="rId15"/>
      <w:headerReference w:type="first" r:id="rId16"/>
      <w:footerReference w:type="first" r:id="rId17"/>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6C7C325" w14:textId="77777777" w:rsidR="00044939" w:rsidRDefault="00044939">
      <w:r>
        <w:separator/>
      </w:r>
    </w:p>
  </w:endnote>
  <w:endnote w:type="continuationSeparator" w:id="0">
    <w:p w14:paraId="262BEC7C" w14:textId="77777777" w:rsidR="00044939" w:rsidRDefault="000449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altName w:val="Malgun Gothic Semilight"/>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22ADCEC6" w:rsidR="004B0061" w:rsidRDefault="004B0061"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4B0061" w:rsidRPr="00581672" w:rsidRDefault="004B0061"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02557AE1" w:rsidR="004B0061" w:rsidRDefault="004B0061"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4B0061" w:rsidRPr="00FC5DE0" w:rsidRDefault="004B0061"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A12D2F2" w14:textId="77777777" w:rsidR="00044939" w:rsidRDefault="00044939">
      <w:r>
        <w:separator/>
      </w:r>
    </w:p>
  </w:footnote>
  <w:footnote w:type="continuationSeparator" w:id="0">
    <w:p w14:paraId="05450494" w14:textId="77777777" w:rsidR="00044939" w:rsidRDefault="0004493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4B0061" w:rsidRDefault="004B0061">
    <w:pPr>
      <w:pStyle w:val="a6"/>
      <w:framePr w:wrap="around" w:vAnchor="text" w:hAnchor="margin" w:xAlign="center" w:y="1"/>
      <w:rPr>
        <w:rStyle w:val="a9"/>
        <w:rtl/>
      </w:rPr>
    </w:pPr>
    <w:r>
      <w:rPr>
        <w:rStyle w:val="a9"/>
        <w:rtl/>
      </w:rPr>
      <w:fldChar w:fldCharType="begin"/>
    </w:r>
    <w:r>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4B0061" w:rsidRPr="00D3749A" w:rsidRDefault="004B0061"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A35B95" w:rsidRPr="00A35B95">
          <w:rPr>
            <w:rFonts w:cs="Calibri"/>
            <w:b/>
            <w:bCs/>
            <w:noProof/>
            <w:rtl/>
            <w:lang w:val="he-IL"/>
          </w:rPr>
          <w:t>2</w:t>
        </w:r>
        <w:r w:rsidRPr="00D3749A">
          <w:rPr>
            <w:b/>
            <w:bCs/>
          </w:rPr>
          <w:fldChar w:fldCharType="end"/>
        </w:r>
        <w:r w:rsidRPr="00D3749A">
          <w:rPr>
            <w:rFonts w:hint="cs"/>
            <w:b/>
            <w:bCs/>
            <w:rtl/>
          </w:rPr>
          <w:t xml:space="preserve"> -</w:t>
        </w:r>
      </w:sdtContent>
    </w:sdt>
  </w:p>
  <w:p w14:paraId="4986DA38" w14:textId="77777777" w:rsidR="004B0061" w:rsidRPr="008B766D" w:rsidRDefault="004B0061"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4B0061" w:rsidRDefault="004B0061" w:rsidP="00EA4FBF">
    <w:pPr>
      <w:pStyle w:val="a6"/>
      <w:spacing w:line="276" w:lineRule="auto"/>
      <w:jc w:val="center"/>
      <w:rPr>
        <w:b/>
        <w:bCs/>
        <w:szCs w:val="40"/>
        <w:rtl/>
      </w:rPr>
    </w:pPr>
    <w:r>
      <w:rPr>
        <w:b/>
        <w:bCs/>
        <w:szCs w:val="40"/>
        <w:rtl/>
      </w:rPr>
      <w:t>מדינת ישראל</w:t>
    </w:r>
  </w:p>
  <w:p w14:paraId="4986DA3C" w14:textId="7D790B8E" w:rsidR="004B0061" w:rsidRPr="0090713A" w:rsidRDefault="004B0061" w:rsidP="00CD63D0">
    <w:pPr>
      <w:pStyle w:val="a6"/>
      <w:tabs>
        <w:tab w:val="left" w:pos="2447"/>
      </w:tabs>
      <w:spacing w:line="276" w:lineRule="auto"/>
      <w:jc w:val="center"/>
      <w:rPr>
        <w:b/>
        <w:bCs/>
        <w:szCs w:val="32"/>
        <w:rtl/>
      </w:rPr>
    </w:pPr>
    <w:r>
      <w:rPr>
        <w:rFonts w:hint="cs"/>
        <w:b/>
        <w:bCs/>
        <w:szCs w:val="32"/>
        <w:rtl/>
      </w:rPr>
      <w:t xml:space="preserve">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08A783A"/>
    <w:multiLevelType w:val="hybridMultilevel"/>
    <w:tmpl w:val="2964347C"/>
    <w:lvl w:ilvl="0" w:tplc="1E9CB13C">
      <w:start w:val="1"/>
      <w:numFmt w:val="hebrew1"/>
      <w:lvlText w:val="%1."/>
      <w:lvlJc w:val="left"/>
      <w:pPr>
        <w:ind w:left="1080" w:hanging="360"/>
      </w:pPr>
      <w:rPr>
        <w:rFonts w:hint="default"/>
      </w:rPr>
    </w:lvl>
    <w:lvl w:ilvl="1" w:tplc="FEF82874">
      <w:start w:val="1"/>
      <w:numFmt w:val="decimal"/>
      <w:lvlText w:val="%2."/>
      <w:lvlJc w:val="left"/>
      <w:pPr>
        <w:ind w:left="1800" w:hanging="360"/>
      </w:pPr>
      <w:rPr>
        <w:rFonts w:ascii="David" w:eastAsia="Times New Roman" w:hAnsi="David" w:cs="David"/>
      </w:rPr>
    </w:lvl>
    <w:lvl w:ilvl="2" w:tplc="EFC4E962">
      <w:start w:val="1"/>
      <w:numFmt w:val="hebrew1"/>
      <w:lvlText w:val="%3."/>
      <w:lvlJc w:val="right"/>
      <w:pPr>
        <w:ind w:left="2520" w:hanging="180"/>
      </w:pPr>
      <w:rPr>
        <w:rFonts w:ascii="David" w:eastAsia="Times New Roman" w:hAnsi="David" w:cs="David"/>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3"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16"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num w:numId="1">
    <w:abstractNumId w:val="2"/>
  </w:num>
  <w:num w:numId="2">
    <w:abstractNumId w:val="4"/>
  </w:num>
  <w:num w:numId="3">
    <w:abstractNumId w:val="0"/>
  </w:num>
  <w:num w:numId="4">
    <w:abstractNumId w:val="5"/>
  </w:num>
  <w:num w:numId="5">
    <w:abstractNumId w:val="3"/>
  </w:num>
  <w:num w:numId="6">
    <w:abstractNumId w:val="1"/>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34416"/>
    <w:rsid w:val="0003511F"/>
    <w:rsid w:val="00044939"/>
    <w:rsid w:val="00053FA5"/>
    <w:rsid w:val="000553D1"/>
    <w:rsid w:val="00055768"/>
    <w:rsid w:val="00057201"/>
    <w:rsid w:val="00061CCB"/>
    <w:rsid w:val="00064800"/>
    <w:rsid w:val="000705A8"/>
    <w:rsid w:val="000722D5"/>
    <w:rsid w:val="00072FB0"/>
    <w:rsid w:val="000744F2"/>
    <w:rsid w:val="0008166C"/>
    <w:rsid w:val="00084894"/>
    <w:rsid w:val="00087565"/>
    <w:rsid w:val="0009042F"/>
    <w:rsid w:val="0009109A"/>
    <w:rsid w:val="000A0DDE"/>
    <w:rsid w:val="000A31D6"/>
    <w:rsid w:val="000A42A0"/>
    <w:rsid w:val="000A474B"/>
    <w:rsid w:val="000B005C"/>
    <w:rsid w:val="000B7D78"/>
    <w:rsid w:val="000C13D4"/>
    <w:rsid w:val="000C47C5"/>
    <w:rsid w:val="000E2D49"/>
    <w:rsid w:val="000E49AF"/>
    <w:rsid w:val="000F0C8E"/>
    <w:rsid w:val="000F26C5"/>
    <w:rsid w:val="000F432E"/>
    <w:rsid w:val="00103A8F"/>
    <w:rsid w:val="00112A01"/>
    <w:rsid w:val="001131EA"/>
    <w:rsid w:val="00114521"/>
    <w:rsid w:val="00120183"/>
    <w:rsid w:val="00120513"/>
    <w:rsid w:val="001266DA"/>
    <w:rsid w:val="00126FD5"/>
    <w:rsid w:val="00127CB4"/>
    <w:rsid w:val="00131CA1"/>
    <w:rsid w:val="00144716"/>
    <w:rsid w:val="001542AE"/>
    <w:rsid w:val="00160C7C"/>
    <w:rsid w:val="001617C9"/>
    <w:rsid w:val="0016193E"/>
    <w:rsid w:val="001858F8"/>
    <w:rsid w:val="001878C8"/>
    <w:rsid w:val="00187CC8"/>
    <w:rsid w:val="00196FB4"/>
    <w:rsid w:val="001A0FEB"/>
    <w:rsid w:val="001A3556"/>
    <w:rsid w:val="001B2F89"/>
    <w:rsid w:val="001B56C4"/>
    <w:rsid w:val="001B6FC3"/>
    <w:rsid w:val="001C4155"/>
    <w:rsid w:val="001E6F0E"/>
    <w:rsid w:val="00203175"/>
    <w:rsid w:val="00203A0B"/>
    <w:rsid w:val="00204530"/>
    <w:rsid w:val="00217083"/>
    <w:rsid w:val="00222968"/>
    <w:rsid w:val="00223E43"/>
    <w:rsid w:val="0022754A"/>
    <w:rsid w:val="00240147"/>
    <w:rsid w:val="002768DC"/>
    <w:rsid w:val="00290CC1"/>
    <w:rsid w:val="002A377D"/>
    <w:rsid w:val="002A3A95"/>
    <w:rsid w:val="002A40A9"/>
    <w:rsid w:val="002B1132"/>
    <w:rsid w:val="002C636C"/>
    <w:rsid w:val="002D3504"/>
    <w:rsid w:val="002E59FE"/>
    <w:rsid w:val="002F3C71"/>
    <w:rsid w:val="002F531D"/>
    <w:rsid w:val="00301A87"/>
    <w:rsid w:val="00305083"/>
    <w:rsid w:val="00311B81"/>
    <w:rsid w:val="00320EE5"/>
    <w:rsid w:val="00321798"/>
    <w:rsid w:val="00324AC4"/>
    <w:rsid w:val="00330949"/>
    <w:rsid w:val="00340E66"/>
    <w:rsid w:val="00346643"/>
    <w:rsid w:val="003503FF"/>
    <w:rsid w:val="00376817"/>
    <w:rsid w:val="00395A81"/>
    <w:rsid w:val="003A30BD"/>
    <w:rsid w:val="003A391E"/>
    <w:rsid w:val="003A469D"/>
    <w:rsid w:val="003D070B"/>
    <w:rsid w:val="003D0781"/>
    <w:rsid w:val="003D63AC"/>
    <w:rsid w:val="003E4DB6"/>
    <w:rsid w:val="003F586C"/>
    <w:rsid w:val="00401E2C"/>
    <w:rsid w:val="004031D6"/>
    <w:rsid w:val="0040559C"/>
    <w:rsid w:val="00433078"/>
    <w:rsid w:val="00440131"/>
    <w:rsid w:val="00441626"/>
    <w:rsid w:val="00441BC4"/>
    <w:rsid w:val="00445451"/>
    <w:rsid w:val="004507AE"/>
    <w:rsid w:val="00451C6D"/>
    <w:rsid w:val="00454AA8"/>
    <w:rsid w:val="00456BB1"/>
    <w:rsid w:val="00457790"/>
    <w:rsid w:val="00467995"/>
    <w:rsid w:val="0047091B"/>
    <w:rsid w:val="004864FD"/>
    <w:rsid w:val="004A3F25"/>
    <w:rsid w:val="004B0061"/>
    <w:rsid w:val="004B49E7"/>
    <w:rsid w:val="004B5ED3"/>
    <w:rsid w:val="004B6B32"/>
    <w:rsid w:val="004C75CD"/>
    <w:rsid w:val="004D148F"/>
    <w:rsid w:val="004E1B0B"/>
    <w:rsid w:val="004E4F87"/>
    <w:rsid w:val="004F1D62"/>
    <w:rsid w:val="004F653F"/>
    <w:rsid w:val="00510EB6"/>
    <w:rsid w:val="00513568"/>
    <w:rsid w:val="00516757"/>
    <w:rsid w:val="005176FC"/>
    <w:rsid w:val="00524880"/>
    <w:rsid w:val="00527320"/>
    <w:rsid w:val="00533FCA"/>
    <w:rsid w:val="005340BC"/>
    <w:rsid w:val="0053624C"/>
    <w:rsid w:val="0054114E"/>
    <w:rsid w:val="0054428A"/>
    <w:rsid w:val="00550CCA"/>
    <w:rsid w:val="00572795"/>
    <w:rsid w:val="00581672"/>
    <w:rsid w:val="00581735"/>
    <w:rsid w:val="00582AF4"/>
    <w:rsid w:val="00597C4B"/>
    <w:rsid w:val="005A0DC2"/>
    <w:rsid w:val="005A4613"/>
    <w:rsid w:val="005A61D8"/>
    <w:rsid w:val="005D39FC"/>
    <w:rsid w:val="005D5135"/>
    <w:rsid w:val="005E1D69"/>
    <w:rsid w:val="005E5E77"/>
    <w:rsid w:val="005F4769"/>
    <w:rsid w:val="006058EA"/>
    <w:rsid w:val="00605BE2"/>
    <w:rsid w:val="00610303"/>
    <w:rsid w:val="006106D1"/>
    <w:rsid w:val="00614CC9"/>
    <w:rsid w:val="006166E5"/>
    <w:rsid w:val="00624679"/>
    <w:rsid w:val="00641A56"/>
    <w:rsid w:val="006426A9"/>
    <w:rsid w:val="006500F2"/>
    <w:rsid w:val="00654671"/>
    <w:rsid w:val="00662138"/>
    <w:rsid w:val="00667AA0"/>
    <w:rsid w:val="006724AB"/>
    <w:rsid w:val="00695A10"/>
    <w:rsid w:val="0069709F"/>
    <w:rsid w:val="006A793D"/>
    <w:rsid w:val="006B4469"/>
    <w:rsid w:val="006B4591"/>
    <w:rsid w:val="006B7F74"/>
    <w:rsid w:val="006C2C32"/>
    <w:rsid w:val="006C5129"/>
    <w:rsid w:val="006D2289"/>
    <w:rsid w:val="006E2CD6"/>
    <w:rsid w:val="006E4356"/>
    <w:rsid w:val="006E72C5"/>
    <w:rsid w:val="006F7457"/>
    <w:rsid w:val="006F7B10"/>
    <w:rsid w:val="00700269"/>
    <w:rsid w:val="0070226B"/>
    <w:rsid w:val="0070618E"/>
    <w:rsid w:val="00712673"/>
    <w:rsid w:val="0071514A"/>
    <w:rsid w:val="00720B45"/>
    <w:rsid w:val="00721721"/>
    <w:rsid w:val="00730B02"/>
    <w:rsid w:val="007327D7"/>
    <w:rsid w:val="0073718D"/>
    <w:rsid w:val="00740D98"/>
    <w:rsid w:val="00753138"/>
    <w:rsid w:val="00755CF3"/>
    <w:rsid w:val="00767258"/>
    <w:rsid w:val="00771F8F"/>
    <w:rsid w:val="007849A9"/>
    <w:rsid w:val="0078568E"/>
    <w:rsid w:val="007A2938"/>
    <w:rsid w:val="007A76DF"/>
    <w:rsid w:val="007B2190"/>
    <w:rsid w:val="007B2885"/>
    <w:rsid w:val="007B301D"/>
    <w:rsid w:val="007C4085"/>
    <w:rsid w:val="007E2CCD"/>
    <w:rsid w:val="007E49E9"/>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83236"/>
    <w:rsid w:val="00896BCF"/>
    <w:rsid w:val="008A1C11"/>
    <w:rsid w:val="008A57D2"/>
    <w:rsid w:val="008B64C0"/>
    <w:rsid w:val="008B766D"/>
    <w:rsid w:val="008C2B14"/>
    <w:rsid w:val="008C6304"/>
    <w:rsid w:val="008D3061"/>
    <w:rsid w:val="008D648D"/>
    <w:rsid w:val="008E080B"/>
    <w:rsid w:val="008E55C8"/>
    <w:rsid w:val="008E625E"/>
    <w:rsid w:val="008F164D"/>
    <w:rsid w:val="008F721A"/>
    <w:rsid w:val="00900B65"/>
    <w:rsid w:val="00901041"/>
    <w:rsid w:val="0090713A"/>
    <w:rsid w:val="00911C83"/>
    <w:rsid w:val="0092165D"/>
    <w:rsid w:val="00924837"/>
    <w:rsid w:val="00941814"/>
    <w:rsid w:val="00946919"/>
    <w:rsid w:val="0095452B"/>
    <w:rsid w:val="00956911"/>
    <w:rsid w:val="00964B15"/>
    <w:rsid w:val="0096740F"/>
    <w:rsid w:val="0098267B"/>
    <w:rsid w:val="0098581E"/>
    <w:rsid w:val="009B51B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5B95"/>
    <w:rsid w:val="00A364F7"/>
    <w:rsid w:val="00A36A06"/>
    <w:rsid w:val="00A37F18"/>
    <w:rsid w:val="00A63F7A"/>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591D"/>
    <w:rsid w:val="00B100A6"/>
    <w:rsid w:val="00B1246E"/>
    <w:rsid w:val="00B15F6B"/>
    <w:rsid w:val="00B2533E"/>
    <w:rsid w:val="00B25C7A"/>
    <w:rsid w:val="00B300E0"/>
    <w:rsid w:val="00B306B3"/>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5681"/>
    <w:rsid w:val="00C31F70"/>
    <w:rsid w:val="00C32799"/>
    <w:rsid w:val="00C33B51"/>
    <w:rsid w:val="00C43B86"/>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C62F4"/>
    <w:rsid w:val="00CD63D0"/>
    <w:rsid w:val="00CE0E2B"/>
    <w:rsid w:val="00CF5FE2"/>
    <w:rsid w:val="00CF6394"/>
    <w:rsid w:val="00D03624"/>
    <w:rsid w:val="00D05F08"/>
    <w:rsid w:val="00D12A09"/>
    <w:rsid w:val="00D1553E"/>
    <w:rsid w:val="00D2513A"/>
    <w:rsid w:val="00D35E0D"/>
    <w:rsid w:val="00D3749A"/>
    <w:rsid w:val="00D37641"/>
    <w:rsid w:val="00D42A36"/>
    <w:rsid w:val="00D60F68"/>
    <w:rsid w:val="00D6507C"/>
    <w:rsid w:val="00D7163E"/>
    <w:rsid w:val="00D732B0"/>
    <w:rsid w:val="00D76922"/>
    <w:rsid w:val="00D77542"/>
    <w:rsid w:val="00D8153D"/>
    <w:rsid w:val="00D81869"/>
    <w:rsid w:val="00D83A6E"/>
    <w:rsid w:val="00D91960"/>
    <w:rsid w:val="00DA31DA"/>
    <w:rsid w:val="00DA69EB"/>
    <w:rsid w:val="00DA7FDB"/>
    <w:rsid w:val="00DB23A4"/>
    <w:rsid w:val="00DD792B"/>
    <w:rsid w:val="00DE05FC"/>
    <w:rsid w:val="00DF0CCE"/>
    <w:rsid w:val="00E001A4"/>
    <w:rsid w:val="00E02639"/>
    <w:rsid w:val="00E2477D"/>
    <w:rsid w:val="00E361DD"/>
    <w:rsid w:val="00E40280"/>
    <w:rsid w:val="00E43541"/>
    <w:rsid w:val="00E50E6B"/>
    <w:rsid w:val="00E50EE0"/>
    <w:rsid w:val="00E57A32"/>
    <w:rsid w:val="00E733A9"/>
    <w:rsid w:val="00E742CA"/>
    <w:rsid w:val="00E90583"/>
    <w:rsid w:val="00E91E3C"/>
    <w:rsid w:val="00E9235E"/>
    <w:rsid w:val="00EA38C5"/>
    <w:rsid w:val="00EA4FBF"/>
    <w:rsid w:val="00EA7C81"/>
    <w:rsid w:val="00EB319A"/>
    <w:rsid w:val="00EB350E"/>
    <w:rsid w:val="00EC0287"/>
    <w:rsid w:val="00EC0C97"/>
    <w:rsid w:val="00EC42CC"/>
    <w:rsid w:val="00EC5AD5"/>
    <w:rsid w:val="00EC6CEF"/>
    <w:rsid w:val="00EC6FA3"/>
    <w:rsid w:val="00ED37B2"/>
    <w:rsid w:val="00ED3855"/>
    <w:rsid w:val="00ED5A46"/>
    <w:rsid w:val="00EF634B"/>
    <w:rsid w:val="00F076B3"/>
    <w:rsid w:val="00F14C94"/>
    <w:rsid w:val="00F17595"/>
    <w:rsid w:val="00F31F52"/>
    <w:rsid w:val="00F37326"/>
    <w:rsid w:val="00F41F84"/>
    <w:rsid w:val="00F42907"/>
    <w:rsid w:val="00F43314"/>
    <w:rsid w:val="00F5586C"/>
    <w:rsid w:val="00F63432"/>
    <w:rsid w:val="00F74B40"/>
    <w:rsid w:val="00F77AA3"/>
    <w:rsid w:val="00F81C49"/>
    <w:rsid w:val="00F87C9A"/>
    <w:rsid w:val="00F96CCA"/>
    <w:rsid w:val="00FA462F"/>
    <w:rsid w:val="00FA4CB1"/>
    <w:rsid w:val="00FB47BB"/>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1 תו,Header תו תו תו תו תו,Header תו תו תו,Header תו תו"/>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uiPriority w:val="99"/>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1 תו תו,Header תו תו תו תו תו תו,Header תו תו תו תו,Header תו תו תו1"/>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aliases w:val="LP1,פיסקת bullets,lp1,FooterText,numbered,Paragraphe de liste1,פיסקת רשימה11"/>
    <w:basedOn w:val="a2"/>
    <w:link w:val="ae"/>
    <w:uiPriority w:val="34"/>
    <w:qFormat/>
    <w:rsid w:val="00805FD8"/>
    <w:pPr>
      <w:ind w:left="720"/>
      <w:contextualSpacing/>
    </w:pPr>
  </w:style>
  <w:style w:type="character" w:customStyle="1" w:styleId="ae">
    <w:name w:val="פיסקת רשימה תו"/>
    <w:aliases w:val="LP1 תו,פיסקת bullets תו,lp1 תו,FooterText תו,numbered תו,Paragraphe de liste1 תו,פיסקת רשימה11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1"/>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uiPriority w:val="99"/>
    <w:rsid w:val="00F37326"/>
    <w:rPr>
      <w:sz w:val="16"/>
      <w:szCs w:val="16"/>
    </w:rPr>
  </w:style>
  <w:style w:type="paragraph" w:styleId="af3">
    <w:name w:val="annotation text"/>
    <w:basedOn w:val="a2"/>
    <w:link w:val="af4"/>
    <w:uiPriority w:val="99"/>
    <w:rsid w:val="00F37326"/>
    <w:rPr>
      <w:sz w:val="20"/>
      <w:szCs w:val="20"/>
    </w:rPr>
  </w:style>
  <w:style w:type="character" w:customStyle="1" w:styleId="af4">
    <w:name w:val="טקסט הערה תו"/>
    <w:basedOn w:val="a3"/>
    <w:link w:val="af3"/>
    <w:uiPriority w:val="99"/>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2"/>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2"/>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2"/>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 w:type="character" w:styleId="FollowedHyperlink">
    <w:name w:val="FollowedHyperlink"/>
    <w:basedOn w:val="a3"/>
    <w:semiHidden/>
    <w:unhideWhenUsed/>
    <w:rsid w:val="00D12A09"/>
    <w:rPr>
      <w:color w:val="800080" w:themeColor="followedHyperlink"/>
      <w:u w:val="single"/>
    </w:rPr>
  </w:style>
  <w:style w:type="paragraph" w:customStyle="1" w:styleId="7">
    <w:name w:val="סגנון7"/>
    <w:basedOn w:val="a2"/>
    <w:qFormat/>
    <w:rsid w:val="00C31F70"/>
    <w:pPr>
      <w:spacing w:line="360" w:lineRule="auto"/>
      <w:ind w:left="360" w:hanging="360"/>
      <w:contextualSpacing/>
      <w:jc w:val="both"/>
      <w:outlineLvl w:val="0"/>
    </w:pPr>
    <w:rPr>
      <w:rFonts w:ascii="David" w:hAnsi="David"/>
      <w:b/>
      <w:bCs/>
      <w:szCs w:val="28"/>
      <w:u w:val="single"/>
      <w:lang w:eastAsia="he-IL"/>
    </w:rPr>
  </w:style>
  <w:style w:type="paragraph" w:customStyle="1" w:styleId="AlphaList3">
    <w:name w:val="Alpha List 3"/>
    <w:basedOn w:val="a2"/>
    <w:rsid w:val="002A40A9"/>
    <w:pPr>
      <w:numPr>
        <w:numId w:val="4"/>
      </w:numPr>
      <w:spacing w:before="120" w:line="320" w:lineRule="exact"/>
      <w:jc w:val="both"/>
    </w:pPr>
    <w:rPr>
      <w:sz w:val="22"/>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mailto:itamsut@energy.gov.il"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mnidom\itamsut,mnidom\tehila,mnidom\sharona,mnidom\talm</PreviousAdditionalEditors>
    <PreviousAdditionalReaders xmlns="8f5b83e0-a1d3-486c-bd07-833a425c74af">mnidom\michalb</PreviousAdditionalReaders>
    <AdditionalEditors xmlns="8f5b83e0-a1d3-486c-bd07-833a425c74af">mnidom\itamsut,mnidom\tehila,mnidom\sharona,mnidom\talm</AdditionalEditors>
    <DocumentCounter xmlns="8f5b83e0-a1d3-486c-bd07-833a425c74af">חת_370_2020</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08 בנובמבר 2020</DocumentCreateDateEnglish>
    <DocumentCreateDateHebrew xmlns="8f5b83e0-a1d3-486c-bd07-833a425c74af">כ"א בחשון התשפ"א</DocumentCreateDateHebrew>
    <SubjectDocument xmlns="8f5b83e0-a1d3-486c-bd07-833a425c74af">פרסום עברית קול קורא 178-20 חיבור בתי חולים לגז טבעי</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08/11/2020 04:24;23</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370</CounterString>
    <LastLockUser xmlns="8f5b83e0-a1d3-486c-bd07-833a425c74af" xsi:nil="true"/>
    <LastCheckOutDate xmlns="8f5b83e0-a1d3-486c-bd07-833a425c74af">08/11/2020 04:24;26</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HT_370_2020</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2020-11-08T00:00:00+00:00</DocumentCreateDate>
  </documentManagement>
</p:properties>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4.xml><?xml version="1.0" encoding="utf-8"?>
<ds:datastoreItem xmlns:ds="http://schemas.openxmlformats.org/officeDocument/2006/customXml" ds:itemID="{D904F348-CED0-4889-A5F5-2EC3D66E5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CB1659F5-0C06-4A4E-B8E9-5ED19E3199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283</Words>
  <Characters>1418</Characters>
  <Application>Microsoft Office Word</Application>
  <DocSecurity>0</DocSecurity>
  <Lines>11</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1698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2020-11-09T05:16:00Z</cp:lastPrinted>
  <dcterms:created xsi:type="dcterms:W3CDTF">2020-11-09T05:16:00Z</dcterms:created>
  <dcterms:modified xsi:type="dcterms:W3CDTF">2020-11-09T05:16:00Z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2020</vt:lpwstr>
  </property>
</Properties>
</file>